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B7AC" w14:textId="3BC14E73" w:rsidR="007806CC" w:rsidRDefault="00627A4E" w:rsidP="007806CC">
      <w:r>
        <w:rPr>
          <w:rFonts w:cs="Times New Roman"/>
          <w:b/>
          <w:noProof/>
        </w:rPr>
        <w:drawing>
          <wp:anchor distT="0" distB="0" distL="114300" distR="114300" simplePos="0" relativeHeight="251665408" behindDoc="0" locked="0" layoutInCell="1" allowOverlap="1" wp14:anchorId="4B938224" wp14:editId="6033A10D">
            <wp:simplePos x="0" y="0"/>
            <wp:positionH relativeFrom="column">
              <wp:posOffset>-211455</wp:posOffset>
            </wp:positionH>
            <wp:positionV relativeFrom="paragraph">
              <wp:posOffset>-17145</wp:posOffset>
            </wp:positionV>
            <wp:extent cx="536575" cy="536575"/>
            <wp:effectExtent l="0" t="0" r="0" b="0"/>
            <wp:wrapNone/>
            <wp:docPr id="672275330" name="Picture 1" descr="A picture containing text, symbol, logo,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75330" name="Picture 1" descr="A picture containing text, symbol, logo, fon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575" cy="536575"/>
                    </a:xfrm>
                    <a:prstGeom prst="rect">
                      <a:avLst/>
                    </a:prstGeom>
                    <a:noFill/>
                  </pic:spPr>
                </pic:pic>
              </a:graphicData>
            </a:graphic>
          </wp:anchor>
        </w:drawing>
      </w:r>
      <w:r w:rsidR="00EF202C">
        <w:rPr>
          <w:noProof/>
          <w:lang w:eastAsia="en-AU"/>
        </w:rPr>
        <mc:AlternateContent>
          <mc:Choice Requires="wps">
            <w:drawing>
              <wp:anchor distT="0" distB="0" distL="114300" distR="114300" simplePos="0" relativeHeight="251659264" behindDoc="0" locked="0" layoutInCell="1" allowOverlap="1" wp14:anchorId="605B1BE7" wp14:editId="34AC08F5">
                <wp:simplePos x="0" y="0"/>
                <wp:positionH relativeFrom="page">
                  <wp:align>center</wp:align>
                </wp:positionH>
                <wp:positionV relativeFrom="paragraph">
                  <wp:posOffset>-181940</wp:posOffset>
                </wp:positionV>
                <wp:extent cx="6956425" cy="855879"/>
                <wp:effectExtent l="0" t="0" r="15875" b="20955"/>
                <wp:wrapNone/>
                <wp:docPr id="2" name="Text Box 2"/>
                <wp:cNvGraphicFramePr/>
                <a:graphic xmlns:a="http://schemas.openxmlformats.org/drawingml/2006/main">
                  <a:graphicData uri="http://schemas.microsoft.com/office/word/2010/wordprocessingShape">
                    <wps:wsp>
                      <wps:cNvSpPr txBox="1"/>
                      <wps:spPr>
                        <a:xfrm>
                          <a:off x="0" y="0"/>
                          <a:ext cx="6956425" cy="855879"/>
                        </a:xfrm>
                        <a:prstGeom prst="rect">
                          <a:avLst/>
                        </a:prstGeom>
                        <a:solidFill>
                          <a:schemeClr val="accent1">
                            <a:lumMod val="50000"/>
                          </a:schemeClr>
                        </a:solidFill>
                        <a:ln w="6350">
                          <a:solidFill>
                            <a:prstClr val="black"/>
                          </a:solidFill>
                        </a:ln>
                      </wps:spPr>
                      <wps:txbx>
                        <w:txbxContent>
                          <w:p w14:paraId="501BE1D0"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58B2D488" w14:textId="2CD45F4B" w:rsidR="007806CC" w:rsidRPr="00EF202C" w:rsidRDefault="006B2EF7" w:rsidP="00EF202C">
                            <w:pPr>
                              <w:jc w:val="center"/>
                              <w:rPr>
                                <w:color w:val="FFD966" w:themeColor="accent4" w:themeTint="99"/>
                              </w:rPr>
                            </w:pPr>
                            <w:r>
                              <w:rPr>
                                <w:color w:val="FFD966" w:themeColor="accent4" w:themeTint="99"/>
                                <w:sz w:val="28"/>
                                <w:szCs w:val="28"/>
                              </w:rPr>
                              <w:t>Students A</w:t>
                            </w:r>
                            <w:r w:rsidR="00546266">
                              <w:rPr>
                                <w:color w:val="FFD966" w:themeColor="accent4" w:themeTint="99"/>
                                <w:sz w:val="28"/>
                                <w:szCs w:val="28"/>
                              </w:rPr>
                              <w:t xml:space="preserve">bsconding </w:t>
                            </w:r>
                            <w:r>
                              <w:rPr>
                                <w:color w:val="FFD966" w:themeColor="accent4" w:themeTint="99"/>
                                <w:sz w:val="28"/>
                                <w:szCs w:val="28"/>
                              </w:rPr>
                              <w:t xml:space="preserve">or Going Missing </w:t>
                            </w:r>
                            <w:r w:rsidR="00546266">
                              <w:rPr>
                                <w:color w:val="FFD966" w:themeColor="accent4" w:themeTint="99"/>
                                <w:sz w:val="28"/>
                                <w:szCs w:val="28"/>
                              </w:rPr>
                              <w:t>from School</w:t>
                            </w:r>
                            <w:r w:rsidR="007806CC">
                              <w:rPr>
                                <w:color w:val="FFD966" w:themeColor="accent4" w:themeTint="99"/>
                              </w:rPr>
                              <w:br/>
                              <w:t>Policy 202</w:t>
                            </w:r>
                            <w:r>
                              <w:rPr>
                                <w:color w:val="FFD966" w:themeColor="accent4" w:themeTint="99"/>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5B1BE7" id="_x0000_t202" coordsize="21600,21600" o:spt="202" path="m,l,21600r21600,l21600,xe">
                <v:stroke joinstyle="miter"/>
                <v:path gradientshapeok="t" o:connecttype="rect"/>
              </v:shapetype>
              <v:shape id="Text Box 2" o:spid="_x0000_s1026" type="#_x0000_t202" style="position:absolute;margin-left:0;margin-top:-14.35pt;width:547.75pt;height:67.4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" fillcolor="#1f4d78 [1604]" strokeweight=".5pt">
                <v:textbox>
                  <w:txbxContent>
                    <w:p w14:paraId="501BE1D0"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58B2D488" w14:textId="2CD45F4B" w:rsidR="007806CC" w:rsidRPr="00EF202C" w:rsidRDefault="006B2EF7" w:rsidP="00EF202C">
                      <w:pPr>
                        <w:jc w:val="center"/>
                        <w:rPr>
                          <w:color w:val="FFD966" w:themeColor="accent4" w:themeTint="99"/>
                        </w:rPr>
                      </w:pPr>
                      <w:r>
                        <w:rPr>
                          <w:color w:val="FFD966" w:themeColor="accent4" w:themeTint="99"/>
                          <w:sz w:val="28"/>
                          <w:szCs w:val="28"/>
                        </w:rPr>
                        <w:t>Students A</w:t>
                      </w:r>
                      <w:r w:rsidR="00546266">
                        <w:rPr>
                          <w:color w:val="FFD966" w:themeColor="accent4" w:themeTint="99"/>
                          <w:sz w:val="28"/>
                          <w:szCs w:val="28"/>
                        </w:rPr>
                        <w:t xml:space="preserve">bsconding </w:t>
                      </w:r>
                      <w:r>
                        <w:rPr>
                          <w:color w:val="FFD966" w:themeColor="accent4" w:themeTint="99"/>
                          <w:sz w:val="28"/>
                          <w:szCs w:val="28"/>
                        </w:rPr>
                        <w:t xml:space="preserve">or Going Missing </w:t>
                      </w:r>
                      <w:r w:rsidR="00546266">
                        <w:rPr>
                          <w:color w:val="FFD966" w:themeColor="accent4" w:themeTint="99"/>
                          <w:sz w:val="28"/>
                          <w:szCs w:val="28"/>
                        </w:rPr>
                        <w:t>from School</w:t>
                      </w:r>
                      <w:r w:rsidR="007806CC">
                        <w:rPr>
                          <w:color w:val="FFD966" w:themeColor="accent4" w:themeTint="99"/>
                        </w:rPr>
                        <w:br/>
                        <w:t>Policy 202</w:t>
                      </w:r>
                      <w:r>
                        <w:rPr>
                          <w:color w:val="FFD966" w:themeColor="accent4" w:themeTint="99"/>
                        </w:rPr>
                        <w:t>6</w:t>
                      </w:r>
                    </w:p>
                  </w:txbxContent>
                </v:textbox>
                <w10:wrap anchorx="page"/>
              </v:shape>
            </w:pict>
          </mc:Fallback>
        </mc:AlternateContent>
      </w:r>
    </w:p>
    <w:p w14:paraId="2E761901" w14:textId="1B711D0C" w:rsidR="00784325" w:rsidRDefault="00784325" w:rsidP="007806CC">
      <w:pPr>
        <w:rPr>
          <w:rFonts w:cs="Times New Roman"/>
          <w:b/>
        </w:rPr>
      </w:pPr>
    </w:p>
    <w:p w14:paraId="03A9F4D6" w14:textId="27EC9FF5" w:rsidR="00784325" w:rsidRDefault="00784325" w:rsidP="007806CC">
      <w:pPr>
        <w:rPr>
          <w:rFonts w:cs="Times New Roman"/>
          <w:b/>
        </w:rPr>
      </w:pPr>
    </w:p>
    <w:p w14:paraId="2A22756F" w14:textId="1C4F5517" w:rsidR="00810AD8" w:rsidRPr="002B0134" w:rsidRDefault="00810AD8" w:rsidP="00810AD8">
      <w:pPr>
        <w:jc w:val="both"/>
        <w:rPr>
          <w:rFonts w:cs="Times New Roman"/>
          <w:b/>
          <w:i/>
        </w:rPr>
      </w:pPr>
      <w:r w:rsidRPr="002B0134">
        <w:rPr>
          <w:rFonts w:cs="Times New Roman"/>
          <w:b/>
        </w:rPr>
        <w:t>Rationale/Purpose</w:t>
      </w:r>
    </w:p>
    <w:p w14:paraId="7DBE141E" w14:textId="4AC44F5A" w:rsidR="006B2EF7" w:rsidRDefault="00810AD8" w:rsidP="00810AD8">
      <w:pPr>
        <w:jc w:val="both"/>
      </w:pPr>
      <w:r w:rsidRPr="003D4122">
        <w:t xml:space="preserve">To ensure that </w:t>
      </w:r>
      <w:r>
        <w:t>Altona Meadows Primary School</w:t>
      </w:r>
      <w:r w:rsidRPr="003D4122">
        <w:t xml:space="preserve"> </w:t>
      </w:r>
      <w:r w:rsidR="00546266">
        <w:t>takes appropriate action in</w:t>
      </w:r>
      <w:r w:rsidR="006B2EF7">
        <w:t xml:space="preserve"> the event o</w:t>
      </w:r>
      <w:r w:rsidR="006B2EF7" w:rsidRPr="006B2EF7">
        <w:rPr>
          <w:i/>
        </w:rPr>
        <w:t xml:space="preserve">f a student running </w:t>
      </w:r>
      <w:proofErr w:type="gramStart"/>
      <w:r w:rsidR="006B2EF7" w:rsidRPr="006B2EF7">
        <w:rPr>
          <w:i/>
        </w:rPr>
        <w:t>away, or</w:t>
      </w:r>
      <w:proofErr w:type="gramEnd"/>
      <w:r w:rsidR="006B2EF7" w:rsidRPr="006B2EF7">
        <w:rPr>
          <w:i/>
        </w:rPr>
        <w:t xml:space="preserve"> going missing from school or a school approved activity.</w:t>
      </w:r>
    </w:p>
    <w:p w14:paraId="6F8CC2B5" w14:textId="77777777" w:rsidR="006F490E" w:rsidRDefault="006F490E" w:rsidP="00810AD8">
      <w:pPr>
        <w:jc w:val="both"/>
      </w:pPr>
    </w:p>
    <w:p w14:paraId="321E9DB7" w14:textId="77777777" w:rsidR="006B2EF7" w:rsidRDefault="00546266" w:rsidP="006B2EF7">
      <w:pPr>
        <w:jc w:val="both"/>
        <w:rPr>
          <w:rFonts w:cs="Times New Roman"/>
          <w:b/>
        </w:rPr>
      </w:pPr>
      <w:r>
        <w:rPr>
          <w:rFonts w:cs="Times New Roman"/>
          <w:b/>
        </w:rPr>
        <w:t>Aim:</w:t>
      </w:r>
    </w:p>
    <w:p w14:paraId="3B1D9C22" w14:textId="133D4F79" w:rsidR="006B2EF7" w:rsidRPr="006B2EF7" w:rsidRDefault="006B2EF7" w:rsidP="006F490E">
      <w:pPr>
        <w:spacing w:after="0"/>
        <w:jc w:val="both"/>
        <w:rPr>
          <w:rFonts w:cs="Times New Roman"/>
          <w:bCs/>
        </w:rPr>
      </w:pPr>
      <w:r w:rsidRPr="006B2EF7">
        <w:rPr>
          <w:rFonts w:cs="Times New Roman"/>
          <w:bCs/>
        </w:rPr>
        <w:t>If a school staff member reasonably suspects that a student has left the school grounds or a school-approved activity, or has otherwise gone missing, schools must:</w:t>
      </w:r>
    </w:p>
    <w:p w14:paraId="2D7403D5" w14:textId="77777777" w:rsidR="006B2EF7" w:rsidRPr="006B2EF7" w:rsidRDefault="006B2EF7" w:rsidP="006F490E">
      <w:pPr>
        <w:numPr>
          <w:ilvl w:val="1"/>
          <w:numId w:val="35"/>
        </w:numPr>
        <w:spacing w:after="0"/>
        <w:jc w:val="both"/>
        <w:rPr>
          <w:rFonts w:cs="Times New Roman"/>
          <w:bCs/>
        </w:rPr>
      </w:pPr>
      <w:r w:rsidRPr="006B2EF7">
        <w:rPr>
          <w:rFonts w:cs="Times New Roman"/>
          <w:bCs/>
        </w:rPr>
        <w:t>take immediate steps to establish whether the student has left the school grounds or the school approved activity</w:t>
      </w:r>
    </w:p>
    <w:p w14:paraId="55D4C6BD" w14:textId="55244C90" w:rsidR="006B2EF7" w:rsidRPr="006B2EF7" w:rsidRDefault="006B2EF7" w:rsidP="006F490E">
      <w:pPr>
        <w:numPr>
          <w:ilvl w:val="1"/>
          <w:numId w:val="35"/>
        </w:numPr>
        <w:spacing w:after="0"/>
        <w:jc w:val="both"/>
        <w:rPr>
          <w:rFonts w:cs="Times New Roman"/>
          <w:bCs/>
        </w:rPr>
      </w:pPr>
      <w:r w:rsidRPr="006B2EF7">
        <w:rPr>
          <w:rFonts w:cstheme="minorHAnsi"/>
        </w:rPr>
        <w:t xml:space="preserve">immediately notify the </w:t>
      </w:r>
      <w:proofErr w:type="gramStart"/>
      <w:r w:rsidRPr="006B2EF7">
        <w:rPr>
          <w:rFonts w:cstheme="minorHAnsi"/>
        </w:rPr>
        <w:t>Principal</w:t>
      </w:r>
      <w:proofErr w:type="gramEnd"/>
      <w:r w:rsidRPr="006B2EF7">
        <w:rPr>
          <w:rFonts w:cstheme="minorHAnsi"/>
        </w:rPr>
        <w:t xml:space="preserve"> so that all reasonable steps can be taken to discharge the duty of care owed to the student. </w:t>
      </w:r>
    </w:p>
    <w:p w14:paraId="44F08F79" w14:textId="77777777" w:rsidR="006B2EF7" w:rsidRPr="006B2EF7" w:rsidRDefault="006B2EF7" w:rsidP="006F490E">
      <w:pPr>
        <w:numPr>
          <w:ilvl w:val="1"/>
          <w:numId w:val="35"/>
        </w:numPr>
        <w:spacing w:after="0"/>
        <w:jc w:val="both"/>
        <w:rPr>
          <w:rFonts w:cs="Times New Roman"/>
          <w:bCs/>
        </w:rPr>
      </w:pPr>
      <w:r w:rsidRPr="006B2EF7">
        <w:rPr>
          <w:rFonts w:cs="Times New Roman"/>
          <w:bCs/>
        </w:rPr>
        <w:t>take all reasonable steps (which will vary depending on the circumstances of the case and the individual student) to discharge the duty of care that is owed to the student</w:t>
      </w:r>
    </w:p>
    <w:p w14:paraId="5BBCEE7F" w14:textId="77777777" w:rsidR="006B2EF7" w:rsidRPr="006B2EF7" w:rsidRDefault="006B2EF7" w:rsidP="006F490E">
      <w:pPr>
        <w:numPr>
          <w:ilvl w:val="1"/>
          <w:numId w:val="35"/>
        </w:numPr>
        <w:spacing w:after="0"/>
        <w:jc w:val="both"/>
        <w:rPr>
          <w:rFonts w:cs="Times New Roman"/>
          <w:bCs/>
        </w:rPr>
      </w:pPr>
      <w:r w:rsidRPr="006B2EF7">
        <w:rPr>
          <w:rFonts w:cs="Times New Roman"/>
          <w:bCs/>
        </w:rPr>
        <w:t>notify Victoria Police if there is a reasonable concern for the safety of the student or others</w:t>
      </w:r>
    </w:p>
    <w:p w14:paraId="7A165A4C" w14:textId="77777777" w:rsidR="006B2EF7" w:rsidRPr="006B2EF7" w:rsidRDefault="006B2EF7" w:rsidP="006F490E">
      <w:pPr>
        <w:numPr>
          <w:ilvl w:val="1"/>
          <w:numId w:val="35"/>
        </w:numPr>
        <w:spacing w:after="0"/>
        <w:jc w:val="both"/>
        <w:rPr>
          <w:rFonts w:cs="Times New Roman"/>
          <w:bCs/>
        </w:rPr>
      </w:pPr>
      <w:r w:rsidRPr="006B2EF7">
        <w:rPr>
          <w:rFonts w:cs="Times New Roman"/>
          <w:bCs/>
        </w:rPr>
        <w:t>notify the parent or carer of the student as soon as reasonably possible</w:t>
      </w:r>
    </w:p>
    <w:p w14:paraId="045D8205" w14:textId="36C7F283" w:rsidR="006B2EF7" w:rsidRDefault="006B2EF7" w:rsidP="006F490E">
      <w:pPr>
        <w:numPr>
          <w:ilvl w:val="1"/>
          <w:numId w:val="35"/>
        </w:numPr>
        <w:spacing w:after="0"/>
        <w:jc w:val="both"/>
        <w:rPr>
          <w:rFonts w:cs="Times New Roman"/>
          <w:bCs/>
        </w:rPr>
      </w:pPr>
      <w:r w:rsidRPr="006B2EF7">
        <w:rPr>
          <w:rFonts w:cs="Times New Roman"/>
          <w:bCs/>
        </w:rPr>
        <w:t>report the incident to the Department’s Incident Support and Operations Centre on </w:t>
      </w:r>
      <w:hyperlink r:id="rId6" w:history="1">
        <w:r w:rsidRPr="006B2EF7">
          <w:rPr>
            <w:rStyle w:val="Hyperlink"/>
            <w:rFonts w:cs="Times New Roman"/>
            <w:bCs/>
          </w:rPr>
          <w:t>1800 126 126</w:t>
        </w:r>
      </w:hyperlink>
      <w:r w:rsidRPr="006B2EF7">
        <w:rPr>
          <w:rFonts w:cs="Times New Roman"/>
          <w:bCs/>
        </w:rPr>
        <w:t>, as soon as practicable, including to access place-based supports</w:t>
      </w:r>
    </w:p>
    <w:p w14:paraId="75F88875" w14:textId="77777777" w:rsidR="006B2EF7" w:rsidRPr="006B2EF7" w:rsidRDefault="006B2EF7" w:rsidP="006B2EF7">
      <w:pPr>
        <w:ind w:left="1440"/>
        <w:jc w:val="both"/>
        <w:rPr>
          <w:rFonts w:cs="Times New Roman"/>
          <w:bCs/>
        </w:rPr>
      </w:pPr>
    </w:p>
    <w:p w14:paraId="5A93E701" w14:textId="5F47B7F8" w:rsidR="00E21C10" w:rsidRPr="006F490E" w:rsidRDefault="00E21C10" w:rsidP="00810AD8">
      <w:pPr>
        <w:jc w:val="both"/>
        <w:rPr>
          <w:bCs/>
        </w:rPr>
      </w:pPr>
      <w:r>
        <w:rPr>
          <w:b/>
        </w:rPr>
        <w:t xml:space="preserve">Implementation: </w:t>
      </w:r>
    </w:p>
    <w:p w14:paraId="1D209FAE" w14:textId="4F1776E0" w:rsidR="006F490E" w:rsidRPr="006F490E" w:rsidRDefault="006F490E" w:rsidP="006F490E">
      <w:pPr>
        <w:jc w:val="both"/>
        <w:rPr>
          <w:bCs/>
        </w:rPr>
      </w:pPr>
      <w:r w:rsidRPr="006F490E">
        <w:rPr>
          <w:bCs/>
        </w:rPr>
        <w:t>Altona Meadows Primary School will take immediate appropriate action in the event of a student absconding or going missing from school or a school approved activity.</w:t>
      </w:r>
    </w:p>
    <w:p w14:paraId="079A87D1" w14:textId="4BED8921" w:rsidR="006F490E" w:rsidRPr="006F490E" w:rsidRDefault="006F490E" w:rsidP="006F490E">
      <w:pPr>
        <w:jc w:val="both"/>
        <w:rPr>
          <w:bCs/>
        </w:rPr>
      </w:pPr>
      <w:r w:rsidRPr="006F490E">
        <w:rPr>
          <w:bCs/>
        </w:rPr>
        <w:t>In determining what reasonable steps to take, Altona Meadows Primary school will consider the following:</w:t>
      </w:r>
    </w:p>
    <w:p w14:paraId="425F872A" w14:textId="5FB7BF13" w:rsidR="006B2EF7" w:rsidRPr="006B2EF7" w:rsidRDefault="00E21C1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The location of the school or the school approved </w:t>
      </w:r>
      <w:r w:rsidR="003A3A30">
        <w:rPr>
          <w:rFonts w:asciiTheme="minorHAnsi" w:hAnsiTheme="minorHAnsi" w:cstheme="minorHAnsi"/>
          <w:bCs/>
          <w:i w:val="0"/>
          <w:iCs w:val="0"/>
          <w:sz w:val="22"/>
          <w:szCs w:val="22"/>
        </w:rPr>
        <w:t xml:space="preserve">activity and its proximity to external dangers such as busy roads or railway lines </w:t>
      </w:r>
    </w:p>
    <w:p w14:paraId="18849898" w14:textId="331665C8" w:rsidR="003A3A30" w:rsidRPr="003A3A30" w:rsidRDefault="003A3A3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Whether the student has a disability that may affect their ability to appreciate the risk associated with their behaviour and actions </w:t>
      </w:r>
    </w:p>
    <w:p w14:paraId="7D4B6C7D" w14:textId="320B297B" w:rsidR="003A3A30" w:rsidRPr="003A3A30" w:rsidRDefault="003A3A3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The age of the student </w:t>
      </w:r>
    </w:p>
    <w:p w14:paraId="71432ABF" w14:textId="5F4C61D6" w:rsidR="003A3A30" w:rsidRPr="003A3A30" w:rsidRDefault="003A3A3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The student’s prior behaviour or previously exhibited vulnerabilities, difficulties or troubles </w:t>
      </w:r>
    </w:p>
    <w:p w14:paraId="10523BFE" w14:textId="6F361A1B" w:rsidR="003A3A30" w:rsidRPr="003A3A30" w:rsidRDefault="003A3A3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The students mental state immediately prior to leaving the school grounds or school approved activity; where they highly distressed? </w:t>
      </w:r>
    </w:p>
    <w:p w14:paraId="09946DFB" w14:textId="22EEFFA9" w:rsidR="003A3A30" w:rsidRPr="003A3A30" w:rsidRDefault="003A3A30" w:rsidP="006F490E">
      <w:pPr>
        <w:pStyle w:val="ListParagraph"/>
        <w:numPr>
          <w:ilvl w:val="0"/>
          <w:numId w:val="31"/>
        </w:numPr>
        <w:spacing w:before="0"/>
        <w:jc w:val="both"/>
        <w:rPr>
          <w:bCs/>
        </w:rPr>
      </w:pPr>
      <w:r>
        <w:rPr>
          <w:rFonts w:asciiTheme="minorHAnsi" w:hAnsiTheme="minorHAnsi" w:cstheme="minorHAnsi"/>
          <w:bCs/>
          <w:i w:val="0"/>
          <w:iCs w:val="0"/>
          <w:sz w:val="22"/>
          <w:szCs w:val="22"/>
        </w:rPr>
        <w:t xml:space="preserve">The time that has elapsed since the student has left the school grounds or school approved activity </w:t>
      </w:r>
    </w:p>
    <w:p w14:paraId="1CC4A566" w14:textId="7CCC4302" w:rsidR="006B2EF7" w:rsidRPr="006B2EF7" w:rsidRDefault="003A3A30" w:rsidP="006F490E">
      <w:pPr>
        <w:pStyle w:val="ListParagraph"/>
        <w:numPr>
          <w:ilvl w:val="0"/>
          <w:numId w:val="31"/>
        </w:numPr>
        <w:spacing w:before="0"/>
        <w:rPr>
          <w:bCs/>
        </w:rPr>
      </w:pPr>
      <w:r>
        <w:rPr>
          <w:rFonts w:asciiTheme="minorHAnsi" w:hAnsiTheme="minorHAnsi" w:cstheme="minorHAnsi"/>
          <w:bCs/>
          <w:i w:val="0"/>
          <w:iCs w:val="0"/>
          <w:sz w:val="22"/>
          <w:szCs w:val="22"/>
        </w:rPr>
        <w:t>Whether other students who are under the care and supervision of the school staff can be appropriately supervised whilst appropriate action is taken to manage the student who has run away from school or the school approved activity</w:t>
      </w:r>
      <w:r w:rsidR="006B2EF7">
        <w:rPr>
          <w:rFonts w:asciiTheme="minorHAnsi" w:hAnsiTheme="minorHAnsi" w:cstheme="minorHAnsi"/>
          <w:bCs/>
          <w:i w:val="0"/>
          <w:iCs w:val="0"/>
          <w:sz w:val="22"/>
          <w:szCs w:val="22"/>
        </w:rPr>
        <w:t>.</w:t>
      </w:r>
    </w:p>
    <w:p w14:paraId="45D2CE6F" w14:textId="72B2A20F" w:rsidR="003A3A30" w:rsidRDefault="003A3A30" w:rsidP="006F490E">
      <w:pPr>
        <w:rPr>
          <w:bCs/>
        </w:rPr>
      </w:pPr>
    </w:p>
    <w:p w14:paraId="076D2470" w14:textId="77777777" w:rsidR="006F490E" w:rsidRPr="006B2EF7" w:rsidRDefault="006F490E" w:rsidP="006F490E">
      <w:pPr>
        <w:rPr>
          <w:rFonts w:cs="Times New Roman"/>
          <w:bCs/>
        </w:rPr>
      </w:pPr>
      <w:r w:rsidRPr="006B2EF7">
        <w:rPr>
          <w:rFonts w:cs="Times New Roman"/>
          <w:bCs/>
        </w:rPr>
        <w:t>Depending on the individual circumstances of the case, the reasonable steps to be taken may include one or more of the following:</w:t>
      </w:r>
    </w:p>
    <w:p w14:paraId="011B9DA8" w14:textId="77777777" w:rsidR="006F490E" w:rsidRPr="006B2EF7" w:rsidRDefault="006F490E" w:rsidP="006F490E">
      <w:pPr>
        <w:numPr>
          <w:ilvl w:val="0"/>
          <w:numId w:val="37"/>
        </w:numPr>
        <w:spacing w:after="0"/>
        <w:rPr>
          <w:rFonts w:cs="Times New Roman"/>
          <w:bCs/>
        </w:rPr>
      </w:pPr>
      <w:r w:rsidRPr="006B2EF7">
        <w:rPr>
          <w:rFonts w:cs="Times New Roman"/>
          <w:bCs/>
        </w:rPr>
        <w:t xml:space="preserve">contacting the Victoria Police to advise them of the missing student and the </w:t>
      </w:r>
      <w:proofErr w:type="gramStart"/>
      <w:r w:rsidRPr="006B2EF7">
        <w:rPr>
          <w:rFonts w:cs="Times New Roman"/>
          <w:bCs/>
        </w:rPr>
        <w:t>particular age</w:t>
      </w:r>
      <w:proofErr w:type="gramEnd"/>
      <w:r w:rsidRPr="006B2EF7">
        <w:rPr>
          <w:rFonts w:cs="Times New Roman"/>
          <w:bCs/>
        </w:rPr>
        <w:t>, disability, vulnerabilities, or mental state of the individual student</w:t>
      </w:r>
    </w:p>
    <w:p w14:paraId="1B7BD5A7" w14:textId="77777777" w:rsidR="006F490E" w:rsidRPr="006B2EF7" w:rsidRDefault="006F490E" w:rsidP="006F490E">
      <w:pPr>
        <w:numPr>
          <w:ilvl w:val="0"/>
          <w:numId w:val="37"/>
        </w:numPr>
        <w:spacing w:after="0"/>
        <w:rPr>
          <w:rFonts w:cs="Times New Roman"/>
          <w:bCs/>
        </w:rPr>
      </w:pPr>
      <w:r w:rsidRPr="006B2EF7">
        <w:rPr>
          <w:rFonts w:cs="Times New Roman"/>
          <w:bCs/>
        </w:rPr>
        <w:t>contacting the parent or carer of the student to advise them that the student has left the school grounds or school-approved activity and to obtain any additional information and assistance that may assist in locating the student</w:t>
      </w:r>
    </w:p>
    <w:p w14:paraId="78C0342B" w14:textId="77777777" w:rsidR="006F490E" w:rsidRPr="006B2EF7" w:rsidRDefault="006F490E" w:rsidP="006F490E">
      <w:pPr>
        <w:numPr>
          <w:ilvl w:val="0"/>
          <w:numId w:val="37"/>
        </w:numPr>
        <w:spacing w:after="0"/>
        <w:rPr>
          <w:rFonts w:cs="Times New Roman"/>
          <w:bCs/>
        </w:rPr>
      </w:pPr>
      <w:r w:rsidRPr="006B2EF7">
        <w:rPr>
          <w:rFonts w:cs="Times New Roman"/>
          <w:bCs/>
        </w:rPr>
        <w:lastRenderedPageBreak/>
        <w:t>searching for the student, particularly if there is information available as to the student’s potential whereabouts</w:t>
      </w:r>
    </w:p>
    <w:p w14:paraId="009E4C6D" w14:textId="77777777" w:rsidR="006F490E" w:rsidRPr="006B2EF7" w:rsidRDefault="006F490E" w:rsidP="006F490E">
      <w:pPr>
        <w:numPr>
          <w:ilvl w:val="0"/>
          <w:numId w:val="37"/>
        </w:numPr>
        <w:spacing w:after="0"/>
        <w:rPr>
          <w:rFonts w:cs="Times New Roman"/>
          <w:bCs/>
        </w:rPr>
      </w:pPr>
      <w:r w:rsidRPr="006B2EF7">
        <w:rPr>
          <w:rFonts w:cs="Times New Roman"/>
          <w:bCs/>
        </w:rPr>
        <w:t>following the student and maintaining visual contact until the student returns to school or school-approved activity, or is in the company of the police or their parent or carer</w:t>
      </w:r>
    </w:p>
    <w:p w14:paraId="53E69197" w14:textId="77777777" w:rsidR="006F490E" w:rsidRPr="006B2EF7" w:rsidRDefault="006F490E" w:rsidP="006F490E">
      <w:pPr>
        <w:numPr>
          <w:ilvl w:val="0"/>
          <w:numId w:val="37"/>
        </w:numPr>
        <w:spacing w:after="0"/>
        <w:rPr>
          <w:rFonts w:cs="Times New Roman"/>
          <w:bCs/>
        </w:rPr>
      </w:pPr>
      <w:proofErr w:type="gramStart"/>
      <w:r w:rsidRPr="006B2EF7">
        <w:rPr>
          <w:rFonts w:cs="Times New Roman"/>
          <w:bCs/>
        </w:rPr>
        <w:t>making contact with</w:t>
      </w:r>
      <w:proofErr w:type="gramEnd"/>
      <w:r w:rsidRPr="006B2EF7">
        <w:rPr>
          <w:rFonts w:cs="Times New Roman"/>
          <w:bCs/>
        </w:rPr>
        <w:t xml:space="preserve"> the student and encouraging them to return to the school grounds or the school approved activity, go to a safe place, stop the behaviour that is putting them at risk, or remain in the company of a suitable and responsible adult</w:t>
      </w:r>
    </w:p>
    <w:p w14:paraId="4103676B" w14:textId="2813EB0E" w:rsidR="006F490E" w:rsidRDefault="006F490E" w:rsidP="006F490E">
      <w:pPr>
        <w:numPr>
          <w:ilvl w:val="0"/>
          <w:numId w:val="37"/>
        </w:numPr>
        <w:rPr>
          <w:rFonts w:cs="Times New Roman"/>
          <w:bCs/>
        </w:rPr>
      </w:pPr>
      <w:r w:rsidRPr="006B2EF7">
        <w:rPr>
          <w:rFonts w:cs="Times New Roman"/>
          <w:bCs/>
        </w:rPr>
        <w:t>restraining the student in appropriate circumstances and in accordance with the Department's policy </w:t>
      </w:r>
      <w:hyperlink r:id="rId7" w:history="1">
        <w:r w:rsidRPr="006B2EF7">
          <w:rPr>
            <w:rStyle w:val="Hyperlink"/>
            <w:rFonts w:cs="Times New Roman"/>
            <w:bCs/>
          </w:rPr>
          <w:t>Restraint and Seclusion</w:t>
        </w:r>
      </w:hyperlink>
      <w:r w:rsidRPr="006B2EF7">
        <w:rPr>
          <w:rFonts w:cs="Times New Roman"/>
          <w:bCs/>
        </w:rPr>
        <w:t> — for example, where the student is about to step in front of a car or otherwise harm themselves</w:t>
      </w:r>
    </w:p>
    <w:p w14:paraId="27C3ED3F" w14:textId="77777777" w:rsidR="006F490E" w:rsidRPr="006F490E" w:rsidRDefault="006F490E" w:rsidP="006F490E">
      <w:pPr>
        <w:ind w:left="720"/>
        <w:rPr>
          <w:rFonts w:cs="Times New Roman"/>
          <w:bCs/>
        </w:rPr>
      </w:pPr>
    </w:p>
    <w:p w14:paraId="0674AFB0" w14:textId="77777777" w:rsidR="006F490E" w:rsidRPr="006B2EF7" w:rsidRDefault="006F490E" w:rsidP="006F490E">
      <w:pPr>
        <w:spacing w:after="0"/>
        <w:rPr>
          <w:rFonts w:cs="Times New Roman"/>
          <w:bCs/>
        </w:rPr>
      </w:pPr>
      <w:r w:rsidRPr="006B2EF7">
        <w:rPr>
          <w:rFonts w:cs="Times New Roman"/>
          <w:bCs/>
        </w:rPr>
        <w:t>After the incident, once the student returns to school, staff should take the following steps:</w:t>
      </w:r>
    </w:p>
    <w:p w14:paraId="4584A477" w14:textId="2EF72CBF" w:rsidR="006F490E" w:rsidRPr="006B2EF7" w:rsidRDefault="006F490E" w:rsidP="006F490E">
      <w:pPr>
        <w:numPr>
          <w:ilvl w:val="0"/>
          <w:numId w:val="38"/>
        </w:numPr>
        <w:spacing w:after="0"/>
        <w:rPr>
          <w:rFonts w:cs="Times New Roman"/>
          <w:bCs/>
        </w:rPr>
      </w:pPr>
      <w:r w:rsidRPr="006B2EF7">
        <w:rPr>
          <w:rFonts w:cs="Times New Roman"/>
          <w:bCs/>
        </w:rPr>
        <w:t xml:space="preserve">report the incident to the parent or </w:t>
      </w:r>
      <w:r>
        <w:rPr>
          <w:rFonts w:cs="Times New Roman"/>
          <w:bCs/>
        </w:rPr>
        <w:t>guardian</w:t>
      </w:r>
      <w:r w:rsidRPr="006B2EF7">
        <w:rPr>
          <w:rFonts w:cs="Times New Roman"/>
          <w:bCs/>
        </w:rPr>
        <w:t xml:space="preserve"> (if this has not already been done)</w:t>
      </w:r>
    </w:p>
    <w:p w14:paraId="0CA6458C" w14:textId="77777777" w:rsidR="006F490E" w:rsidRPr="006B2EF7" w:rsidRDefault="006F490E" w:rsidP="006F490E">
      <w:pPr>
        <w:numPr>
          <w:ilvl w:val="0"/>
          <w:numId w:val="38"/>
        </w:numPr>
        <w:spacing w:after="0"/>
        <w:rPr>
          <w:rFonts w:cs="Times New Roman"/>
          <w:bCs/>
        </w:rPr>
      </w:pPr>
      <w:r w:rsidRPr="006B2EF7">
        <w:rPr>
          <w:rFonts w:cs="Times New Roman"/>
          <w:bCs/>
        </w:rPr>
        <w:t>report the incident to the Department's Incident Support and Operations Centre on 1800 126 126, including to access place-based supports</w:t>
      </w:r>
    </w:p>
    <w:p w14:paraId="61C6B6F1" w14:textId="77777777" w:rsidR="006F490E" w:rsidRPr="006B2EF7" w:rsidRDefault="006F490E" w:rsidP="006F490E">
      <w:pPr>
        <w:numPr>
          <w:ilvl w:val="0"/>
          <w:numId w:val="38"/>
        </w:numPr>
        <w:spacing w:after="0"/>
        <w:rPr>
          <w:rFonts w:cs="Times New Roman"/>
          <w:bCs/>
        </w:rPr>
      </w:pPr>
      <w:r w:rsidRPr="006B2EF7">
        <w:rPr>
          <w:rFonts w:cs="Times New Roman"/>
          <w:bCs/>
        </w:rPr>
        <w:t>document the incident and the staff response to the incident</w:t>
      </w:r>
    </w:p>
    <w:p w14:paraId="1F652667" w14:textId="77777777" w:rsidR="006F490E" w:rsidRPr="006B2EF7" w:rsidRDefault="006F490E" w:rsidP="006F490E">
      <w:pPr>
        <w:numPr>
          <w:ilvl w:val="0"/>
          <w:numId w:val="38"/>
        </w:numPr>
        <w:spacing w:after="0"/>
        <w:rPr>
          <w:rFonts w:cs="Times New Roman"/>
          <w:bCs/>
        </w:rPr>
      </w:pPr>
      <w:r w:rsidRPr="006B2EF7">
        <w:rPr>
          <w:rFonts w:cs="Times New Roman"/>
          <w:bCs/>
        </w:rPr>
        <w:t>if there is a reasonable suspicion of abuse or neglect, take appropriate action in accordance with the </w:t>
      </w:r>
      <w:hyperlink r:id="rId8" w:tgtFrame="_blank" w:history="1">
        <w:r w:rsidRPr="006B2EF7">
          <w:rPr>
            <w:rStyle w:val="Hyperlink"/>
            <w:rFonts w:cs="Times New Roman"/>
            <w:bCs/>
          </w:rPr>
          <w:t>PROTECT</w:t>
        </w:r>
      </w:hyperlink>
      <w:r w:rsidRPr="006B2EF7">
        <w:rPr>
          <w:rFonts w:cs="Times New Roman"/>
          <w:bCs/>
        </w:rPr>
        <w:t> protocol</w:t>
      </w:r>
    </w:p>
    <w:p w14:paraId="29F3E495" w14:textId="3E0CE451" w:rsidR="006F490E" w:rsidRPr="006F490E" w:rsidRDefault="006F490E" w:rsidP="006F490E">
      <w:pPr>
        <w:numPr>
          <w:ilvl w:val="0"/>
          <w:numId w:val="38"/>
        </w:numPr>
        <w:spacing w:after="0"/>
        <w:rPr>
          <w:rFonts w:cs="Times New Roman"/>
          <w:bCs/>
        </w:rPr>
      </w:pPr>
      <w:r w:rsidRPr="006B2EF7">
        <w:rPr>
          <w:rFonts w:cs="Times New Roman"/>
          <w:bCs/>
        </w:rPr>
        <w:t>consider whether it is appropriate to</w:t>
      </w:r>
      <w:r>
        <w:rPr>
          <w:rFonts w:cs="Times New Roman"/>
          <w:bCs/>
        </w:rPr>
        <w:t xml:space="preserve"> </w:t>
      </w:r>
      <w:r w:rsidRPr="006F490E">
        <w:rPr>
          <w:rFonts w:cs="Times New Roman"/>
          <w:bCs/>
        </w:rPr>
        <w:t>conduct a Student Support Group meeting</w:t>
      </w:r>
      <w:r>
        <w:rPr>
          <w:rFonts w:cs="Times New Roman"/>
          <w:bCs/>
        </w:rPr>
        <w:t xml:space="preserve"> and/or </w:t>
      </w:r>
      <w:r w:rsidRPr="006F490E">
        <w:rPr>
          <w:rFonts w:cs="Times New Roman"/>
          <w:bCs/>
        </w:rPr>
        <w:t>develop a Behaviour Support Plan</w:t>
      </w:r>
    </w:p>
    <w:p w14:paraId="6078F20B" w14:textId="744AAEA6" w:rsidR="00810AD8" w:rsidRDefault="006F490E" w:rsidP="006F490E">
      <w:pPr>
        <w:numPr>
          <w:ilvl w:val="0"/>
          <w:numId w:val="38"/>
        </w:numPr>
        <w:spacing w:after="0"/>
        <w:rPr>
          <w:rFonts w:cs="Times New Roman"/>
          <w:bCs/>
        </w:rPr>
      </w:pPr>
      <w:r w:rsidRPr="006B2EF7">
        <w:rPr>
          <w:rFonts w:cs="Times New Roman"/>
          <w:bCs/>
        </w:rPr>
        <w:t>contact the student and encourage them to make positive choices regarding their behaviour, if appropriate</w:t>
      </w:r>
    </w:p>
    <w:p w14:paraId="57B48825" w14:textId="77777777" w:rsidR="006F490E" w:rsidRDefault="006F490E" w:rsidP="006F490E">
      <w:pPr>
        <w:spacing w:after="0"/>
        <w:ind w:left="720"/>
        <w:rPr>
          <w:rFonts w:cs="Times New Roman"/>
          <w:bCs/>
        </w:rPr>
      </w:pPr>
    </w:p>
    <w:p w14:paraId="4BED722B" w14:textId="77777777" w:rsidR="006F490E" w:rsidRPr="006F490E" w:rsidRDefault="006F490E" w:rsidP="006F490E">
      <w:pPr>
        <w:spacing w:after="0"/>
        <w:ind w:left="720"/>
        <w:rPr>
          <w:rFonts w:cs="Times New Roman"/>
          <w:bCs/>
        </w:rPr>
      </w:pPr>
    </w:p>
    <w:tbl>
      <w:tblPr>
        <w:tblW w:w="10528" w:type="dxa"/>
        <w:tblLook w:val="01E0" w:firstRow="1" w:lastRow="1" w:firstColumn="1" w:lastColumn="1" w:noHBand="0" w:noVBand="0"/>
      </w:tblPr>
      <w:tblGrid>
        <w:gridCol w:w="10528"/>
      </w:tblGrid>
      <w:tr w:rsidR="00810AD8" w:rsidRPr="002B0134" w14:paraId="5FE116B2" w14:textId="77777777" w:rsidTr="004D6C04">
        <w:trPr>
          <w:trHeight w:val="406"/>
        </w:trPr>
        <w:tc>
          <w:tcPr>
            <w:tcW w:w="10528" w:type="dxa"/>
          </w:tcPr>
          <w:p w14:paraId="1AEA6797" w14:textId="77777777" w:rsidR="00810AD8" w:rsidRPr="008D3EB7" w:rsidRDefault="00810AD8" w:rsidP="004D6C04">
            <w:pPr>
              <w:jc w:val="both"/>
              <w:rPr>
                <w:b/>
                <w:bCs/>
                <w:i/>
              </w:rPr>
            </w:pPr>
            <w:r w:rsidRPr="008D3EB7">
              <w:rPr>
                <w:b/>
                <w:bCs/>
              </w:rPr>
              <w:t>Evaluation:</w:t>
            </w:r>
          </w:p>
          <w:p w14:paraId="2D94CC4C" w14:textId="77777777" w:rsidR="00810AD8" w:rsidRPr="008D3EB7" w:rsidRDefault="00810AD8" w:rsidP="00810AD8">
            <w:pPr>
              <w:numPr>
                <w:ilvl w:val="0"/>
                <w:numId w:val="1"/>
              </w:numPr>
              <w:spacing w:after="0" w:line="240" w:lineRule="auto"/>
              <w:ind w:left="720"/>
              <w:rPr>
                <w:i/>
              </w:rPr>
            </w:pPr>
            <w:r w:rsidRPr="002B0134">
              <w:t>This policy will be reviewed as part of the school’s three-year review cycle.</w:t>
            </w:r>
          </w:p>
          <w:p w14:paraId="406E3B2D" w14:textId="77777777" w:rsidR="00810AD8" w:rsidRPr="002B0134" w:rsidRDefault="00810AD8" w:rsidP="004D6C04">
            <w:pPr>
              <w:ind w:left="720"/>
              <w:rPr>
                <w:rFonts w:cs="Times New Roman"/>
                <w:i/>
              </w:rPr>
            </w:pPr>
            <w:r w:rsidRPr="002B0134">
              <w:rPr>
                <w:noProof/>
                <w:lang w:eastAsia="en-AU"/>
              </w:rPr>
              <mc:AlternateContent>
                <mc:Choice Requires="wps">
                  <w:drawing>
                    <wp:anchor distT="0" distB="0" distL="114300" distR="114300" simplePos="0" relativeHeight="251664384" behindDoc="0" locked="0" layoutInCell="1" allowOverlap="1" wp14:anchorId="1B6E99C4" wp14:editId="7D0DAD85">
                      <wp:simplePos x="0" y="0"/>
                      <wp:positionH relativeFrom="column">
                        <wp:posOffset>4524960</wp:posOffset>
                      </wp:positionH>
                      <wp:positionV relativeFrom="paragraph">
                        <wp:posOffset>248107</wp:posOffset>
                      </wp:positionV>
                      <wp:extent cx="1514475" cy="337466"/>
                      <wp:effectExtent l="0" t="0" r="34925"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37466"/>
                              </a:xfrm>
                              <a:prstGeom prst="rect">
                                <a:avLst/>
                              </a:prstGeom>
                              <a:solidFill>
                                <a:srgbClr val="FFFFFF"/>
                              </a:solidFill>
                              <a:ln w="9525">
                                <a:solidFill>
                                  <a:srgbClr val="000000"/>
                                </a:solidFill>
                                <a:miter lim="800000"/>
                                <a:headEnd/>
                                <a:tailEnd/>
                              </a:ln>
                            </wps:spPr>
                            <wps:txbx>
                              <w:txbxContent>
                                <w:p w14:paraId="401E5449" w14:textId="0F0B1EA9" w:rsidR="00810AD8" w:rsidRPr="00B86113" w:rsidRDefault="00DF10B0" w:rsidP="00810AD8">
                                  <w:pPr>
                                    <w:jc w:val="center"/>
                                    <w:rPr>
                                      <w:rFonts w:ascii="Calibri" w:hAnsi="Calibri"/>
                                      <w:b/>
                                      <w:i/>
                                    </w:rPr>
                                  </w:pPr>
                                  <w:r>
                                    <w:rPr>
                                      <w:rFonts w:ascii="Calibri" w:hAnsi="Calibri"/>
                                      <w:b/>
                                    </w:rPr>
                                    <w:t>June</w:t>
                                  </w:r>
                                  <w:r w:rsidR="00810AD8">
                                    <w:rPr>
                                      <w:rFonts w:ascii="Calibri" w:hAnsi="Calibri"/>
                                      <w:b/>
                                    </w:rPr>
                                    <w:t xml:space="preserve"> 202</w:t>
                                  </w:r>
                                  <w:r w:rsidR="007E7065">
                                    <w:rPr>
                                      <w:rFonts w:ascii="Calibri" w:hAnsi="Calibri"/>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E99C4" id="Text Box 6" o:spid="_x0000_s1027" type="#_x0000_t202" style="position:absolute;left:0;text-align:left;margin-left:356.3pt;margin-top:19.55pt;width:119.25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">
                      <v:textbox>
                        <w:txbxContent>
                          <w:p w14:paraId="401E5449" w14:textId="0F0B1EA9" w:rsidR="00810AD8" w:rsidRPr="00B86113" w:rsidRDefault="00DF10B0" w:rsidP="00810AD8">
                            <w:pPr>
                              <w:jc w:val="center"/>
                              <w:rPr>
                                <w:rFonts w:ascii="Calibri" w:hAnsi="Calibri"/>
                                <w:b/>
                                <w:i/>
                              </w:rPr>
                            </w:pPr>
                            <w:r>
                              <w:rPr>
                                <w:rFonts w:ascii="Calibri" w:hAnsi="Calibri"/>
                                <w:b/>
                              </w:rPr>
                              <w:t>June</w:t>
                            </w:r>
                            <w:r w:rsidR="00810AD8">
                              <w:rPr>
                                <w:rFonts w:ascii="Calibri" w:hAnsi="Calibri"/>
                                <w:b/>
                              </w:rPr>
                              <w:t xml:space="preserve"> 202</w:t>
                            </w:r>
                            <w:r w:rsidR="007E7065">
                              <w:rPr>
                                <w:rFonts w:ascii="Calibri" w:hAnsi="Calibri"/>
                                <w:b/>
                              </w:rPr>
                              <w:t>3</w:t>
                            </w:r>
                          </w:p>
                        </w:txbxContent>
                      </v:textbox>
                    </v:shape>
                  </w:pict>
                </mc:Fallback>
              </mc:AlternateContent>
            </w:r>
            <w:r w:rsidRPr="002B0134">
              <w:rPr>
                <w:noProof/>
                <w:lang w:eastAsia="en-AU"/>
              </w:rPr>
              <mc:AlternateContent>
                <mc:Choice Requires="wps">
                  <w:drawing>
                    <wp:anchor distT="0" distB="0" distL="114300" distR="114300" simplePos="0" relativeHeight="251663360" behindDoc="0" locked="0" layoutInCell="0" allowOverlap="1" wp14:anchorId="10C6C5CC" wp14:editId="349EEDF7">
                      <wp:simplePos x="0" y="0"/>
                      <wp:positionH relativeFrom="column">
                        <wp:posOffset>324825</wp:posOffset>
                      </wp:positionH>
                      <wp:positionV relativeFrom="paragraph">
                        <wp:posOffset>164834</wp:posOffset>
                      </wp:positionV>
                      <wp:extent cx="5781675" cy="494296"/>
                      <wp:effectExtent l="0" t="0" r="28575" b="203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494296"/>
                              </a:xfrm>
                              <a:prstGeom prst="rect">
                                <a:avLst/>
                              </a:prstGeom>
                              <a:solidFill>
                                <a:schemeClr val="accent1">
                                  <a:lumMod val="50000"/>
                                </a:schemeClr>
                              </a:solidFill>
                              <a:ln w="9525">
                                <a:solidFill>
                                  <a:srgbClr val="000000"/>
                                </a:solidFill>
                                <a:miter lim="800000"/>
                                <a:headEnd/>
                                <a:tailEnd/>
                              </a:ln>
                            </wps:spPr>
                            <wps:txbx>
                              <w:txbxContent>
                                <w:p w14:paraId="62E80D15" w14:textId="77777777" w:rsidR="00810AD8" w:rsidRPr="00300BCD" w:rsidRDefault="00810AD8" w:rsidP="00810AD8">
                                  <w:pPr>
                                    <w:rPr>
                                      <w:rFonts w:ascii="Calibri" w:hAnsi="Calibri"/>
                                      <w:b/>
                                      <w:color w:val="FFFFFF"/>
                                    </w:rPr>
                                  </w:pPr>
                                  <w:r w:rsidRPr="00300BCD">
                                    <w:rPr>
                                      <w:rFonts w:ascii="Calibri" w:hAnsi="Calibri"/>
                                      <w:b/>
                                      <w:color w:val="FFFFFF"/>
                                    </w:rPr>
                                    <w:t>This policy was last ratified by School Council in....</w:t>
                                  </w:r>
                                  <w:r w:rsidRPr="00300BCD">
                                    <w:rPr>
                                      <w:rFonts w:ascii="Calibri" w:hAnsi="Calibri"/>
                                      <w:b/>
                                      <w:color w:val="FFFFFF"/>
                                    </w:rPr>
                                    <w:tab/>
                                  </w:r>
                                  <w:r w:rsidRPr="00300BCD">
                                    <w:rPr>
                                      <w:rFonts w:ascii="Calibri" w:hAnsi="Calibri"/>
                                      <w:b/>
                                      <w:color w:val="FFFFFF"/>
                                    </w:rPr>
                                    <w:tab/>
                                  </w:r>
                                </w:p>
                                <w:p w14:paraId="7B4AD1B7" w14:textId="77777777" w:rsidR="00810AD8" w:rsidRDefault="00810AD8" w:rsidP="00810A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6C5CC" id="Text Box 1" o:spid="_x0000_s1028" type="#_x0000_t202" style="position:absolute;left:0;text-align:left;margin-left:25.6pt;margin-top:13pt;width:455.25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" o:allowincell="f" fillcolor="#1f4d78 [1604]">
                      <v:textbox>
                        <w:txbxContent>
                          <w:p w14:paraId="62E80D15" w14:textId="77777777" w:rsidR="00810AD8" w:rsidRPr="00300BCD" w:rsidRDefault="00810AD8" w:rsidP="00810AD8">
                            <w:pPr>
                              <w:rPr>
                                <w:rFonts w:ascii="Calibri" w:hAnsi="Calibri"/>
                                <w:b/>
                                <w:color w:val="FFFFFF"/>
                              </w:rPr>
                            </w:pPr>
                            <w:r w:rsidRPr="00300BCD">
                              <w:rPr>
                                <w:rFonts w:ascii="Calibri" w:hAnsi="Calibri"/>
                                <w:b/>
                                <w:color w:val="FFFFFF"/>
                              </w:rPr>
                              <w:t>This policy was last ratified by School Council in....</w:t>
                            </w:r>
                            <w:r w:rsidRPr="00300BCD">
                              <w:rPr>
                                <w:rFonts w:ascii="Calibri" w:hAnsi="Calibri"/>
                                <w:b/>
                                <w:color w:val="FFFFFF"/>
                              </w:rPr>
                              <w:tab/>
                            </w:r>
                            <w:r w:rsidRPr="00300BCD">
                              <w:rPr>
                                <w:rFonts w:ascii="Calibri" w:hAnsi="Calibri"/>
                                <w:b/>
                                <w:color w:val="FFFFFF"/>
                              </w:rPr>
                              <w:tab/>
                            </w:r>
                          </w:p>
                          <w:p w14:paraId="7B4AD1B7" w14:textId="77777777" w:rsidR="00810AD8" w:rsidRDefault="00810AD8" w:rsidP="00810AD8"/>
                        </w:txbxContent>
                      </v:textbox>
                    </v:shape>
                  </w:pict>
                </mc:Fallback>
              </mc:AlternateContent>
            </w:r>
          </w:p>
        </w:tc>
      </w:tr>
    </w:tbl>
    <w:p w14:paraId="59309356" w14:textId="77777777" w:rsidR="00810AD8" w:rsidRPr="002B0134" w:rsidRDefault="00810AD8" w:rsidP="00810AD8"/>
    <w:p w14:paraId="379140EE" w14:textId="77777777" w:rsidR="00810AD8" w:rsidRDefault="00810AD8" w:rsidP="007806CC">
      <w:pPr>
        <w:rPr>
          <w:rFonts w:cs="Times New Roman"/>
          <w:b/>
        </w:rPr>
      </w:pPr>
    </w:p>
    <w:p w14:paraId="1FE830D8" w14:textId="547C555E" w:rsidR="006B2EF7" w:rsidRDefault="00DF10B0" w:rsidP="006F490E">
      <w:pPr>
        <w:rPr>
          <w:rFonts w:cs="Times New Roman"/>
          <w:b/>
        </w:rPr>
      </w:pPr>
      <w:r>
        <w:rPr>
          <w:rFonts w:cs="Times New Roman"/>
          <w:b/>
        </w:rPr>
        <w:t xml:space="preserve"> </w:t>
      </w:r>
      <w:r w:rsidR="006B2EF7" w:rsidRPr="006B2EF7">
        <w:rPr>
          <w:rFonts w:cs="Times New Roman"/>
          <w:bCs/>
        </w:rPr>
        <w:t xml:space="preserve"> </w:t>
      </w:r>
    </w:p>
    <w:sectPr w:rsidR="006B2EF7" w:rsidSect="007806CC">
      <w:pgSz w:w="11906" w:h="16838"/>
      <w:pgMar w:top="567"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880233"/>
    <w:multiLevelType w:val="hybridMultilevel"/>
    <w:tmpl w:val="1DFCB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E61BC"/>
    <w:multiLevelType w:val="hybridMultilevel"/>
    <w:tmpl w:val="6A40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425D5"/>
    <w:multiLevelType w:val="hybridMultilevel"/>
    <w:tmpl w:val="198E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2CF0"/>
    <w:multiLevelType w:val="hybridMultilevel"/>
    <w:tmpl w:val="4CC6C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D6BAC"/>
    <w:multiLevelType w:val="multilevel"/>
    <w:tmpl w:val="C84A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9B3623"/>
    <w:multiLevelType w:val="multilevel"/>
    <w:tmpl w:val="4B685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3A2CE8"/>
    <w:multiLevelType w:val="hybridMultilevel"/>
    <w:tmpl w:val="D2CA4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D4CDD"/>
    <w:multiLevelType w:val="hybridMultilevel"/>
    <w:tmpl w:val="10B6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676520"/>
    <w:multiLevelType w:val="hybridMultilevel"/>
    <w:tmpl w:val="B4304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AC0B83"/>
    <w:multiLevelType w:val="hybridMultilevel"/>
    <w:tmpl w:val="6688D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2A238B"/>
    <w:multiLevelType w:val="hybridMultilevel"/>
    <w:tmpl w:val="883CE8B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0B0D1D"/>
    <w:multiLevelType w:val="hybridMultilevel"/>
    <w:tmpl w:val="830C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D02D0"/>
    <w:multiLevelType w:val="hybridMultilevel"/>
    <w:tmpl w:val="2508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D01AAF"/>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49564F"/>
    <w:multiLevelType w:val="hybridMultilevel"/>
    <w:tmpl w:val="DC6A5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0D06A0"/>
    <w:multiLevelType w:val="multilevel"/>
    <w:tmpl w:val="AE380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C4511"/>
    <w:multiLevelType w:val="multilevel"/>
    <w:tmpl w:val="9EDA8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8D5EE7"/>
    <w:multiLevelType w:val="multilevel"/>
    <w:tmpl w:val="3756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3" w15:restartNumberingAfterBreak="0">
    <w:nsid w:val="6DE41C89"/>
    <w:multiLevelType w:val="hybridMultilevel"/>
    <w:tmpl w:val="F882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677183"/>
    <w:multiLevelType w:val="hybridMultilevel"/>
    <w:tmpl w:val="4C54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8432C6"/>
    <w:multiLevelType w:val="hybridMultilevel"/>
    <w:tmpl w:val="032E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9D0D2F"/>
    <w:multiLevelType w:val="hybridMultilevel"/>
    <w:tmpl w:val="E824360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7"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2718361">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2" w16cid:durableId="5061340">
    <w:abstractNumId w:val="15"/>
  </w:num>
  <w:num w:numId="3" w16cid:durableId="1223130492">
    <w:abstractNumId w:val="26"/>
  </w:num>
  <w:num w:numId="4" w16cid:durableId="2103260748">
    <w:abstractNumId w:val="12"/>
  </w:num>
  <w:num w:numId="5" w16cid:durableId="521743838">
    <w:abstractNumId w:val="25"/>
  </w:num>
  <w:num w:numId="6" w16cid:durableId="764883639">
    <w:abstractNumId w:val="1"/>
  </w:num>
  <w:num w:numId="7" w16cid:durableId="153957923">
    <w:abstractNumId w:val="32"/>
  </w:num>
  <w:num w:numId="8" w16cid:durableId="325085911">
    <w:abstractNumId w:val="37"/>
  </w:num>
  <w:num w:numId="9" w16cid:durableId="1225407701">
    <w:abstractNumId w:val="17"/>
  </w:num>
  <w:num w:numId="10" w16cid:durableId="926694419">
    <w:abstractNumId w:val="28"/>
  </w:num>
  <w:num w:numId="11" w16cid:durableId="1346518646">
    <w:abstractNumId w:val="10"/>
  </w:num>
  <w:num w:numId="12" w16cid:durableId="1362703096">
    <w:abstractNumId w:val="29"/>
  </w:num>
  <w:num w:numId="13" w16cid:durableId="2055107937">
    <w:abstractNumId w:val="23"/>
  </w:num>
  <w:num w:numId="14" w16cid:durableId="1446123017">
    <w:abstractNumId w:val="14"/>
  </w:num>
  <w:num w:numId="15" w16cid:durableId="1588342448">
    <w:abstractNumId w:val="3"/>
  </w:num>
  <w:num w:numId="16" w16cid:durableId="5904800">
    <w:abstractNumId w:val="19"/>
  </w:num>
  <w:num w:numId="17" w16cid:durableId="720444476">
    <w:abstractNumId w:val="21"/>
  </w:num>
  <w:num w:numId="18" w16cid:durableId="1290474788">
    <w:abstractNumId w:val="4"/>
  </w:num>
  <w:num w:numId="19" w16cid:durableId="669603356">
    <w:abstractNumId w:val="36"/>
  </w:num>
  <w:num w:numId="20" w16cid:durableId="1305769823">
    <w:abstractNumId w:val="35"/>
  </w:num>
  <w:num w:numId="21" w16cid:durableId="67969728">
    <w:abstractNumId w:val="16"/>
  </w:num>
  <w:num w:numId="22" w16cid:durableId="766315236">
    <w:abstractNumId w:val="27"/>
  </w:num>
  <w:num w:numId="23" w16cid:durableId="890504171">
    <w:abstractNumId w:val="33"/>
  </w:num>
  <w:num w:numId="24" w16cid:durableId="2048137716">
    <w:abstractNumId w:val="11"/>
  </w:num>
  <w:num w:numId="25" w16cid:durableId="1481195740">
    <w:abstractNumId w:val="2"/>
  </w:num>
  <w:num w:numId="26" w16cid:durableId="1699549911">
    <w:abstractNumId w:val="20"/>
  </w:num>
  <w:num w:numId="27" w16cid:durableId="1310403090">
    <w:abstractNumId w:val="18"/>
  </w:num>
  <w:num w:numId="28" w16cid:durableId="1787852117">
    <w:abstractNumId w:val="34"/>
  </w:num>
  <w:num w:numId="29" w16cid:durableId="1609849321">
    <w:abstractNumId w:val="5"/>
  </w:num>
  <w:num w:numId="30" w16cid:durableId="158733388">
    <w:abstractNumId w:val="9"/>
  </w:num>
  <w:num w:numId="31" w16cid:durableId="32922700">
    <w:abstractNumId w:val="22"/>
  </w:num>
  <w:num w:numId="32" w16cid:durableId="616714447">
    <w:abstractNumId w:val="6"/>
  </w:num>
  <w:num w:numId="33" w16cid:durableId="527107196">
    <w:abstractNumId w:val="13"/>
  </w:num>
  <w:num w:numId="34" w16cid:durableId="579144290">
    <w:abstractNumId w:val="30"/>
  </w:num>
  <w:num w:numId="35" w16cid:durableId="1671172512">
    <w:abstractNumId w:val="8"/>
  </w:num>
  <w:num w:numId="36" w16cid:durableId="1240166521">
    <w:abstractNumId w:val="31"/>
  </w:num>
  <w:num w:numId="37" w16cid:durableId="1286540970">
    <w:abstractNumId w:val="7"/>
  </w:num>
  <w:num w:numId="38" w16cid:durableId="16827827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02C"/>
    <w:rsid w:val="002C5397"/>
    <w:rsid w:val="002E1F7D"/>
    <w:rsid w:val="002F1DB0"/>
    <w:rsid w:val="003A3A30"/>
    <w:rsid w:val="00474E33"/>
    <w:rsid w:val="00526CEE"/>
    <w:rsid w:val="00546266"/>
    <w:rsid w:val="00627A4E"/>
    <w:rsid w:val="006B2EF7"/>
    <w:rsid w:val="006F490E"/>
    <w:rsid w:val="007806CC"/>
    <w:rsid w:val="00784325"/>
    <w:rsid w:val="007E7065"/>
    <w:rsid w:val="00810AD8"/>
    <w:rsid w:val="00A05A00"/>
    <w:rsid w:val="00B619A3"/>
    <w:rsid w:val="00B92AAE"/>
    <w:rsid w:val="00DF10B0"/>
    <w:rsid w:val="00E21C10"/>
    <w:rsid w:val="00EF202C"/>
    <w:rsid w:val="00F133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2C4C"/>
  <w15:chartTrackingRefBased/>
  <w15:docId w15:val="{D10E8168-D515-4BE5-A468-65A2AD58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6CC"/>
    <w:pPr>
      <w:widowControl w:val="0"/>
      <w:autoSpaceDE w:val="0"/>
      <w:autoSpaceDN w:val="0"/>
      <w:adjustRightInd w:val="0"/>
      <w:spacing w:before="40" w:after="0" w:line="240" w:lineRule="auto"/>
      <w:ind w:left="720"/>
      <w:contextualSpacing/>
    </w:pPr>
    <w:rPr>
      <w:rFonts w:ascii="Arial Narrow" w:eastAsia="Times New Roman" w:hAnsi="Arial Narrow" w:cs="Arial Narrow"/>
      <w:i/>
      <w:iCs/>
      <w:sz w:val="20"/>
      <w:szCs w:val="20"/>
      <w:lang w:val="en-US" w:eastAsia="en-AU"/>
    </w:rPr>
  </w:style>
  <w:style w:type="table" w:styleId="TableGrid">
    <w:name w:val="Table Grid"/>
    <w:basedOn w:val="TableNormal"/>
    <w:uiPriority w:val="39"/>
    <w:rsid w:val="0078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0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6CC"/>
    <w:rPr>
      <w:rFonts w:ascii="Segoe UI" w:hAnsi="Segoe UI" w:cs="Segoe UI"/>
      <w:sz w:val="18"/>
      <w:szCs w:val="18"/>
    </w:rPr>
  </w:style>
  <w:style w:type="character" w:styleId="Hyperlink">
    <w:name w:val="Hyperlink"/>
    <w:basedOn w:val="DefaultParagraphFont"/>
    <w:uiPriority w:val="99"/>
    <w:unhideWhenUsed/>
    <w:rsid w:val="002F1DB0"/>
    <w:rPr>
      <w:color w:val="0563C1"/>
      <w:u w:val="single"/>
    </w:rPr>
  </w:style>
  <w:style w:type="character" w:styleId="UnresolvedMention">
    <w:name w:val="Unresolved Mention"/>
    <w:basedOn w:val="DefaultParagraphFont"/>
    <w:uiPriority w:val="99"/>
    <w:semiHidden/>
    <w:unhideWhenUsed/>
    <w:rsid w:val="006B2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vic.gov.au/school/teachers/health/childprotection/Pages/default.aspx" TargetMode="External"/><Relationship Id="rId3" Type="http://schemas.openxmlformats.org/officeDocument/2006/relationships/settings" Target="settings.xml"/><Relationship Id="rId7" Type="http://schemas.openxmlformats.org/officeDocument/2006/relationships/hyperlink" Target="https://www2.education.vic.gov.au/pal/restraint-seclusion/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80012612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Hampton</dc:creator>
  <cp:keywords/>
  <dc:description/>
  <cp:lastModifiedBy>Emma Hampton</cp:lastModifiedBy>
  <cp:revision>2</cp:revision>
  <cp:lastPrinted>2026-07-20T03:32:00Z</cp:lastPrinted>
  <dcterms:created xsi:type="dcterms:W3CDTF">2026-07-20T03:32:00Z</dcterms:created>
  <dcterms:modified xsi:type="dcterms:W3CDTF">2026-07-20T03:32:00Z</dcterms:modified>
</cp:coreProperties>
</file>